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AAF1F" w14:textId="77777777" w:rsidR="00F35FA7" w:rsidRPr="009E7EC4" w:rsidRDefault="009E7EC4" w:rsidP="009E7E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4">
        <w:rPr>
          <w:rFonts w:ascii="Times New Roman" w:hAnsi="Times New Roman" w:cs="Times New Roman"/>
          <w:b/>
          <w:sz w:val="24"/>
          <w:szCs w:val="24"/>
        </w:rPr>
        <w:t>NIAGARA TOBACCO ASSET SECURITIZATION CORPORATION</w:t>
      </w:r>
    </w:p>
    <w:p w14:paraId="539D1E9D" w14:textId="77777777" w:rsidR="009E7EC4" w:rsidRDefault="00E57BE4" w:rsidP="009E7E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AUTHORITY MEASUREMENT REPORT</w:t>
      </w:r>
    </w:p>
    <w:p w14:paraId="4DAC4B85" w14:textId="77777777" w:rsidR="00A16225" w:rsidRDefault="00A16225" w:rsidP="009E7E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DA0907" w14:textId="77777777" w:rsidR="00A16225" w:rsidRDefault="00A16225" w:rsidP="009E7E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9937F8" w14:textId="77777777" w:rsidR="004149BF" w:rsidRDefault="004149BF" w:rsidP="00A16225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major proceeds of the Tobacco Settlement are controlled and maintained by </w:t>
      </w:r>
    </w:p>
    <w:p w14:paraId="29050A8C" w14:textId="77777777" w:rsidR="00A16225" w:rsidRDefault="004149BF" w:rsidP="004149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 &amp; T Bank and Trustee</w:t>
      </w:r>
      <w:r w:rsidR="00A162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and Bank of America.  We continue to operate on a fixed budget </w:t>
      </w:r>
    </w:p>
    <w:p w14:paraId="4172749A" w14:textId="77777777" w:rsidR="004149BF" w:rsidRDefault="004149BF" w:rsidP="004149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covering operational expenses.</w:t>
      </w:r>
    </w:p>
    <w:p w14:paraId="5EF00652" w14:textId="77777777" w:rsidR="004149BF" w:rsidRDefault="004149BF" w:rsidP="004149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Niagara Tobacco Asset Securitization Corporation relies on the terms and payment </w:t>
      </w:r>
    </w:p>
    <w:p w14:paraId="392F517B" w14:textId="77777777" w:rsidR="004149BF" w:rsidRDefault="004149BF" w:rsidP="004149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thereof from the major tobacco corporations to insure re-payment of interest and other </w:t>
      </w:r>
    </w:p>
    <w:p w14:paraId="67559F6B" w14:textId="77777777" w:rsidR="004149BF" w:rsidRDefault="004149BF" w:rsidP="004149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expenses associated with securitization of these funds.  It is assumed with more smokers </w:t>
      </w:r>
    </w:p>
    <w:p w14:paraId="5AD1AD80" w14:textId="77777777" w:rsidR="004149BF" w:rsidRDefault="004149BF" w:rsidP="004149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purchasing cigarettes from Indian Reservations, due to the increased tax associated with </w:t>
      </w:r>
    </w:p>
    <w:p w14:paraId="38F9FB57" w14:textId="77777777" w:rsidR="004149BF" w:rsidRDefault="004149BF" w:rsidP="004149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purchase of domestic cigarettes, and the continued dispute from the major tobacco </w:t>
      </w:r>
    </w:p>
    <w:p w14:paraId="692C0B66" w14:textId="77777777" w:rsidR="004149BF" w:rsidRDefault="004149BF" w:rsidP="004149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corporations regarding the amount due pursuant to the initial Tobacco Settlement and </w:t>
      </w:r>
    </w:p>
    <w:p w14:paraId="59BE3D3E" w14:textId="77777777" w:rsidR="00DF2446" w:rsidRDefault="004149BF" w:rsidP="004149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fund</w:t>
      </w:r>
      <w:r w:rsidR="00DF2446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being withheld in th</w:t>
      </w:r>
      <w:r w:rsidR="00DF2446">
        <w:rPr>
          <w:rFonts w:ascii="Times New Roman" w:hAnsi="Times New Roman" w:cs="Times New Roman"/>
          <w:b/>
          <w:sz w:val="24"/>
          <w:szCs w:val="24"/>
        </w:rPr>
        <w:t xml:space="preserve">e Disputed Payment Account, Niagara Tobacco Asset </w:t>
      </w:r>
    </w:p>
    <w:p w14:paraId="724050A8" w14:textId="77777777" w:rsidR="00DF2446" w:rsidRDefault="00DF2446" w:rsidP="004149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Securitization Corporation will, in the future, have to rely on reserve assets to cover the</w:t>
      </w:r>
    </w:p>
    <w:p w14:paraId="286334C5" w14:textId="77777777" w:rsidR="00DF2446" w:rsidRDefault="00DF2446" w:rsidP="004149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debt incurred by securitization.  We will continue to monitor the amount withheld and </w:t>
      </w:r>
    </w:p>
    <w:p w14:paraId="00EC273D" w14:textId="77777777" w:rsidR="00DF2446" w:rsidRDefault="00DF2446" w:rsidP="004149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deposited into the Disputed Payment Account and continue to seek resolution and full </w:t>
      </w:r>
    </w:p>
    <w:p w14:paraId="7EA9EF13" w14:textId="77777777" w:rsidR="00DF2446" w:rsidRDefault="00DF2446" w:rsidP="004149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payment from the major tobacco corporations to satisfy the Tobacco Settlement </w:t>
      </w:r>
    </w:p>
    <w:p w14:paraId="5845BAA4" w14:textId="77777777" w:rsidR="004149BF" w:rsidRPr="009E7EC4" w:rsidRDefault="00DF2446" w:rsidP="004149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Agreement.</w:t>
      </w:r>
    </w:p>
    <w:sectPr w:rsidR="004149BF" w:rsidRPr="009E7EC4" w:rsidSect="00F35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EC4"/>
    <w:rsid w:val="002A20C1"/>
    <w:rsid w:val="004149BF"/>
    <w:rsid w:val="00650579"/>
    <w:rsid w:val="009D02DC"/>
    <w:rsid w:val="009E7EC4"/>
    <w:rsid w:val="009F5E60"/>
    <w:rsid w:val="00A16225"/>
    <w:rsid w:val="00B3265F"/>
    <w:rsid w:val="00C84233"/>
    <w:rsid w:val="00DF2446"/>
    <w:rsid w:val="00E57BE4"/>
    <w:rsid w:val="00EA6738"/>
    <w:rsid w:val="00F3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767D2"/>
  <w15:docId w15:val="{1930F753-A8BF-4076-ACB4-11871E0C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DefaultUser</dc:creator>
  <cp:keywords/>
  <dc:description/>
  <cp:lastModifiedBy>Karen S Castle</cp:lastModifiedBy>
  <cp:revision>2</cp:revision>
  <cp:lastPrinted>2026-01-29T17:21:00Z</cp:lastPrinted>
  <dcterms:created xsi:type="dcterms:W3CDTF">2026-01-29T17:21:00Z</dcterms:created>
  <dcterms:modified xsi:type="dcterms:W3CDTF">2026-01-29T17:21:00Z</dcterms:modified>
</cp:coreProperties>
</file>